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0421" w:rsidRDefault="00CB5A04" w:rsidP="00CB5A04">
      <w:pPr>
        <w:spacing w:line="240" w:lineRule="auto"/>
        <w:jc w:val="center"/>
      </w:pPr>
      <w:r>
        <w:rPr>
          <w:noProof/>
          <w:lang w:eastAsia="pt-PT"/>
        </w:rPr>
        <w:drawing>
          <wp:inline distT="0" distB="0" distL="0" distR="0">
            <wp:extent cx="4419600" cy="1476375"/>
            <wp:effectExtent l="0" t="0" r="0" b="9525"/>
            <wp:docPr id="1" name="Imagem 1" descr="C:\Users\Lúcio\Desktop\2º sedig\sed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úcio\Desktop\2º sedig\sedi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441" b="10222"/>
                    <a:stretch/>
                  </pic:blipFill>
                  <pic:spPr bwMode="auto">
                    <a:xfrm>
                      <a:off x="0" y="0"/>
                      <a:ext cx="4422023" cy="1477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B5A04" w:rsidRPr="00CB5A04" w:rsidRDefault="00CB5A04" w:rsidP="00CB5A04">
      <w:pPr>
        <w:spacing w:after="0" w:line="240" w:lineRule="auto"/>
        <w:jc w:val="center"/>
        <w:rPr>
          <w:b/>
          <w:sz w:val="32"/>
        </w:rPr>
      </w:pPr>
      <w:r w:rsidRPr="00CB5A04">
        <w:rPr>
          <w:b/>
          <w:sz w:val="32"/>
        </w:rPr>
        <w:t>Biblioteca do Colégio de S. Jerónimo – Universidade de Coimbra</w:t>
      </w:r>
    </w:p>
    <w:p w:rsidR="00CB5A04" w:rsidRPr="00CB5A04" w:rsidRDefault="00CB5A04" w:rsidP="00CB5A04">
      <w:pPr>
        <w:spacing w:after="0" w:line="240" w:lineRule="auto"/>
        <w:jc w:val="center"/>
        <w:rPr>
          <w:b/>
          <w:sz w:val="32"/>
        </w:rPr>
      </w:pPr>
      <w:r w:rsidRPr="00CB5A04">
        <w:rPr>
          <w:b/>
          <w:sz w:val="32"/>
        </w:rPr>
        <w:t>Dia 23 de Abril de 2019</w:t>
      </w:r>
    </w:p>
    <w:tbl>
      <w:tblPr>
        <w:tblW w:w="991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0"/>
        <w:gridCol w:w="2575"/>
        <w:gridCol w:w="6300"/>
      </w:tblGrid>
      <w:tr w:rsidR="00360319" w:rsidRPr="00360319" w:rsidTr="00360319">
        <w:trPr>
          <w:trHeight w:val="255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319" w:rsidRPr="00360319" w:rsidRDefault="00360319" w:rsidP="003603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PT"/>
              </w:rPr>
            </w:pPr>
            <w:r w:rsidRPr="0036031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PT"/>
              </w:rPr>
              <w:t>9h 30m</w:t>
            </w:r>
          </w:p>
        </w:tc>
        <w:tc>
          <w:tcPr>
            <w:tcW w:w="2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0319" w:rsidRPr="00360319" w:rsidRDefault="00360319" w:rsidP="0036031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t-PT"/>
              </w:rPr>
            </w:pPr>
            <w:r w:rsidRPr="00360319">
              <w:rPr>
                <w:rFonts w:ascii="Calibri" w:eastAsia="Times New Roman" w:hAnsi="Calibri" w:cs="Calibri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6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0319" w:rsidRPr="00360319" w:rsidRDefault="00360319" w:rsidP="003603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PT"/>
              </w:rPr>
            </w:pPr>
            <w:r w:rsidRPr="00360319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PT"/>
              </w:rPr>
              <w:t>Sessão de abertura</w:t>
            </w:r>
          </w:p>
        </w:tc>
      </w:tr>
      <w:tr w:rsidR="00360319" w:rsidRPr="00360319" w:rsidTr="00360319">
        <w:trPr>
          <w:trHeight w:val="51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319" w:rsidRPr="00360319" w:rsidRDefault="00360319" w:rsidP="003603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PT"/>
              </w:rPr>
            </w:pPr>
            <w:r w:rsidRPr="0036031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PT"/>
              </w:rPr>
              <w:t>10h 00m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0319" w:rsidRPr="00360319" w:rsidRDefault="00360319" w:rsidP="0036031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t-PT"/>
              </w:rPr>
            </w:pPr>
            <w:r w:rsidRPr="00360319">
              <w:rPr>
                <w:rFonts w:ascii="Calibri" w:eastAsia="Times New Roman" w:hAnsi="Calibri" w:cs="Calibri"/>
                <w:sz w:val="20"/>
                <w:szCs w:val="20"/>
                <w:lang w:eastAsia="pt-PT"/>
              </w:rPr>
              <w:t>João André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0319" w:rsidRPr="00360319" w:rsidRDefault="00360319" w:rsidP="0036031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t-PT"/>
              </w:rPr>
            </w:pPr>
            <w:r w:rsidRPr="00360319">
              <w:rPr>
                <w:rFonts w:ascii="Calibri" w:eastAsia="Times New Roman" w:hAnsi="Calibri" w:cs="Calibri"/>
                <w:sz w:val="20"/>
                <w:szCs w:val="20"/>
                <w:lang w:eastAsia="pt-PT"/>
              </w:rPr>
              <w:t>Conferência de abertura - Ciência e valores: em torno do pluralismo axiológico da actividade científica</w:t>
            </w:r>
          </w:p>
        </w:tc>
      </w:tr>
      <w:tr w:rsidR="00360319" w:rsidRPr="00360319" w:rsidTr="00360319">
        <w:trPr>
          <w:trHeight w:val="765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319" w:rsidRPr="00360319" w:rsidRDefault="00360319" w:rsidP="003603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PT"/>
              </w:rPr>
            </w:pPr>
            <w:r w:rsidRPr="0036031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PT"/>
              </w:rPr>
              <w:t>10h 45 m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:rsidR="00360319" w:rsidRPr="00360319" w:rsidRDefault="00360319" w:rsidP="0036031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t-PT"/>
              </w:rPr>
            </w:pPr>
            <w:r w:rsidRPr="00360319">
              <w:rPr>
                <w:rFonts w:ascii="Calibri" w:eastAsia="Times New Roman" w:hAnsi="Calibri" w:cs="Calibri"/>
                <w:sz w:val="20"/>
                <w:szCs w:val="20"/>
                <w:lang w:eastAsia="pt-PT"/>
              </w:rPr>
              <w:t>Washington Oliveira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0319" w:rsidRPr="00360319" w:rsidRDefault="00360319" w:rsidP="0036031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t-PT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t-PT"/>
              </w:rPr>
              <w:t>Oscilação do Atlântico Norte, Secas e Ondas De Calor em Portugal Continental num contexto d</w:t>
            </w:r>
            <w:r w:rsidRPr="00360319">
              <w:rPr>
                <w:rFonts w:ascii="Calibri" w:eastAsia="Times New Roman" w:hAnsi="Calibri" w:cs="Calibri"/>
                <w:sz w:val="20"/>
                <w:szCs w:val="20"/>
                <w:lang w:eastAsia="pt-PT"/>
              </w:rPr>
              <w:t>e Mudan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t-PT"/>
              </w:rPr>
              <w:t>ças Climáticas - A perspectiva d</w:t>
            </w:r>
            <w:r w:rsidRPr="00360319">
              <w:rPr>
                <w:rFonts w:ascii="Calibri" w:eastAsia="Times New Roman" w:hAnsi="Calibri" w:cs="Calibri"/>
                <w:sz w:val="20"/>
                <w:szCs w:val="20"/>
                <w:lang w:eastAsia="pt-PT"/>
              </w:rPr>
              <w:t>a Climatologia Sinóptica</w:t>
            </w:r>
          </w:p>
        </w:tc>
      </w:tr>
      <w:tr w:rsidR="00360319" w:rsidRPr="00360319" w:rsidTr="00360319">
        <w:trPr>
          <w:trHeight w:val="51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319" w:rsidRPr="00360319" w:rsidRDefault="00360319" w:rsidP="003603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PT"/>
              </w:rPr>
            </w:pPr>
            <w:r w:rsidRPr="0036031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PT"/>
              </w:rPr>
              <w:t>11h 00m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0319" w:rsidRPr="00360319" w:rsidRDefault="00360319" w:rsidP="0036031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t-PT"/>
              </w:rPr>
            </w:pPr>
            <w:r w:rsidRPr="00360319">
              <w:rPr>
                <w:rFonts w:ascii="Calibri" w:eastAsia="Times New Roman" w:hAnsi="Calibri" w:cs="Calibri"/>
                <w:sz w:val="20"/>
                <w:szCs w:val="20"/>
                <w:lang w:eastAsia="pt-PT"/>
              </w:rPr>
              <w:t>Fernanda Rocha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0319" w:rsidRPr="00360319" w:rsidRDefault="00360319" w:rsidP="0036031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t-PT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t-PT"/>
              </w:rPr>
              <w:t xml:space="preserve">Precipitação e temperatura na Região Sul do Brasil e sua importância em termos </w:t>
            </w:r>
            <w:proofErr w:type="gramStart"/>
            <w:r>
              <w:rPr>
                <w:rFonts w:ascii="Calibri" w:eastAsia="Times New Roman" w:hAnsi="Calibri" w:cs="Calibri"/>
                <w:sz w:val="20"/>
                <w:szCs w:val="20"/>
                <w:lang w:eastAsia="pt-PT"/>
              </w:rPr>
              <w:t xml:space="preserve">de </w:t>
            </w:r>
            <w:r w:rsidRPr="00360319">
              <w:rPr>
                <w:rFonts w:ascii="Calibri" w:eastAsia="Times New Roman" w:hAnsi="Calibri" w:cs="Calibri"/>
                <w:sz w:val="20"/>
                <w:szCs w:val="20"/>
                <w:lang w:eastAsia="pt-PT"/>
              </w:rPr>
              <w:t xml:space="preserve"> Riscos</w:t>
            </w:r>
            <w:proofErr w:type="gramEnd"/>
            <w:r w:rsidRPr="00360319">
              <w:rPr>
                <w:rFonts w:ascii="Calibri" w:eastAsia="Times New Roman" w:hAnsi="Calibri" w:cs="Calibri"/>
                <w:sz w:val="20"/>
                <w:szCs w:val="20"/>
                <w:lang w:eastAsia="pt-PT"/>
              </w:rPr>
              <w:t xml:space="preserve"> Naturais</w:t>
            </w:r>
          </w:p>
        </w:tc>
      </w:tr>
      <w:tr w:rsidR="00360319" w:rsidRPr="00360319" w:rsidTr="00360319">
        <w:trPr>
          <w:trHeight w:val="255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319" w:rsidRPr="00360319" w:rsidRDefault="00360319" w:rsidP="003603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PT"/>
              </w:rPr>
            </w:pPr>
            <w:r w:rsidRPr="0036031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PT"/>
              </w:rPr>
              <w:t>11h 15 m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0319" w:rsidRPr="00360319" w:rsidRDefault="00360319" w:rsidP="0036031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t-PT"/>
              </w:rPr>
            </w:pPr>
            <w:r w:rsidRPr="00360319">
              <w:rPr>
                <w:rFonts w:ascii="Calibri" w:eastAsia="Times New Roman" w:hAnsi="Calibri" w:cs="Calibri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0319" w:rsidRPr="00360319" w:rsidRDefault="00360319" w:rsidP="003603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PT"/>
              </w:rPr>
            </w:pPr>
            <w:r w:rsidRPr="00360319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PT"/>
              </w:rPr>
              <w:t>Discussão</w:t>
            </w:r>
          </w:p>
        </w:tc>
      </w:tr>
      <w:tr w:rsidR="00360319" w:rsidRPr="00360319" w:rsidTr="00360319">
        <w:trPr>
          <w:trHeight w:val="765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319" w:rsidRPr="00360319" w:rsidRDefault="00360319" w:rsidP="003603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PT"/>
              </w:rPr>
            </w:pPr>
            <w:r w:rsidRPr="0036031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PT"/>
              </w:rPr>
              <w:t>11h 30m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0319" w:rsidRPr="00360319" w:rsidRDefault="00360319" w:rsidP="0036031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t-PT"/>
              </w:rPr>
            </w:pPr>
            <w:r w:rsidRPr="00360319">
              <w:rPr>
                <w:rFonts w:ascii="Calibri" w:eastAsia="Times New Roman" w:hAnsi="Calibri" w:cs="Calibri"/>
                <w:sz w:val="20"/>
                <w:szCs w:val="20"/>
                <w:lang w:eastAsia="pt-PT"/>
              </w:rPr>
              <w:t>Soraia Costa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0319" w:rsidRPr="00360319" w:rsidRDefault="00360319" w:rsidP="0036031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t-PT"/>
              </w:rPr>
            </w:pPr>
            <w:r w:rsidRPr="00360319">
              <w:rPr>
                <w:rFonts w:ascii="Calibri" w:eastAsia="Times New Roman" w:hAnsi="Calibri" w:cs="Calibri"/>
                <w:sz w:val="20"/>
                <w:szCs w:val="20"/>
                <w:lang w:eastAsia="pt-PT"/>
              </w:rPr>
              <w:t xml:space="preserve">Análise e avaliação dos serviços </w:t>
            </w:r>
            <w:proofErr w:type="spellStart"/>
            <w:r w:rsidRPr="00360319">
              <w:rPr>
                <w:rFonts w:ascii="Calibri" w:eastAsia="Times New Roman" w:hAnsi="Calibri" w:cs="Calibri"/>
                <w:sz w:val="20"/>
                <w:szCs w:val="20"/>
                <w:lang w:eastAsia="pt-PT"/>
              </w:rPr>
              <w:t>ecossistêmicos</w:t>
            </w:r>
            <w:proofErr w:type="spellEnd"/>
            <w:r w:rsidRPr="00360319">
              <w:rPr>
                <w:rFonts w:ascii="Calibri" w:eastAsia="Times New Roman" w:hAnsi="Calibri" w:cs="Calibri"/>
                <w:sz w:val="20"/>
                <w:szCs w:val="20"/>
                <w:lang w:eastAsia="pt-PT"/>
              </w:rPr>
              <w:t xml:space="preserve"> na manutenção da </w:t>
            </w:r>
            <w:proofErr w:type="spellStart"/>
            <w:r w:rsidRPr="00360319">
              <w:rPr>
                <w:rFonts w:ascii="Calibri" w:eastAsia="Times New Roman" w:hAnsi="Calibri" w:cs="Calibri"/>
                <w:sz w:val="20"/>
                <w:szCs w:val="20"/>
                <w:lang w:eastAsia="pt-PT"/>
              </w:rPr>
              <w:t>geodiversidade</w:t>
            </w:r>
            <w:proofErr w:type="spellEnd"/>
            <w:r w:rsidRPr="00360319">
              <w:rPr>
                <w:rFonts w:ascii="Calibri" w:eastAsia="Times New Roman" w:hAnsi="Calibri" w:cs="Calibri"/>
                <w:sz w:val="20"/>
                <w:szCs w:val="20"/>
                <w:lang w:eastAsia="pt-PT"/>
              </w:rPr>
              <w:t xml:space="preserve"> e bem-estar humano: estudo comparativo entre os geoparques Arouca, Portugal, e Araripe, Brasil </w:t>
            </w:r>
          </w:p>
        </w:tc>
      </w:tr>
      <w:tr w:rsidR="00360319" w:rsidRPr="00360319" w:rsidTr="00360319">
        <w:trPr>
          <w:trHeight w:val="51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319" w:rsidRPr="00360319" w:rsidRDefault="00360319" w:rsidP="003603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PT"/>
              </w:rPr>
            </w:pPr>
            <w:r w:rsidRPr="0036031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PT"/>
              </w:rPr>
              <w:t>11h 45m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0319" w:rsidRPr="00360319" w:rsidRDefault="00360319" w:rsidP="0036031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t-PT"/>
              </w:rPr>
            </w:pPr>
            <w:r w:rsidRPr="00360319">
              <w:rPr>
                <w:rFonts w:ascii="Calibri" w:eastAsia="Times New Roman" w:hAnsi="Calibri" w:cs="Calibri"/>
                <w:sz w:val="20"/>
                <w:szCs w:val="20"/>
                <w:lang w:eastAsia="pt-PT"/>
              </w:rPr>
              <w:t>Estevão Ielo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0319" w:rsidRPr="00360319" w:rsidRDefault="00360319" w:rsidP="0036031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t-PT"/>
              </w:rPr>
            </w:pPr>
            <w:r w:rsidRPr="00360319">
              <w:rPr>
                <w:rFonts w:ascii="Calibri" w:eastAsia="Times New Roman" w:hAnsi="Calibri" w:cs="Calibri"/>
                <w:sz w:val="20"/>
                <w:szCs w:val="20"/>
                <w:lang w:eastAsia="pt-PT"/>
              </w:rPr>
              <w:t xml:space="preserve">Avaliação dos riscos </w:t>
            </w:r>
            <w:proofErr w:type="spellStart"/>
            <w:r w:rsidRPr="00360319">
              <w:rPr>
                <w:rFonts w:ascii="Calibri" w:eastAsia="Times New Roman" w:hAnsi="Calibri" w:cs="Calibri"/>
                <w:sz w:val="20"/>
                <w:szCs w:val="20"/>
                <w:lang w:eastAsia="pt-PT"/>
              </w:rPr>
              <w:t>socioambientais</w:t>
            </w:r>
            <w:proofErr w:type="spellEnd"/>
            <w:r w:rsidRPr="00360319">
              <w:rPr>
                <w:rFonts w:ascii="Calibri" w:eastAsia="Times New Roman" w:hAnsi="Calibri" w:cs="Calibri"/>
                <w:sz w:val="20"/>
                <w:szCs w:val="20"/>
                <w:lang w:eastAsia="pt-PT"/>
              </w:rPr>
              <w:t xml:space="preserve"> - O (</w:t>
            </w:r>
            <w:proofErr w:type="spellStart"/>
            <w:r w:rsidRPr="00360319">
              <w:rPr>
                <w:rFonts w:ascii="Calibri" w:eastAsia="Times New Roman" w:hAnsi="Calibri" w:cs="Calibri"/>
                <w:sz w:val="20"/>
                <w:szCs w:val="20"/>
                <w:lang w:eastAsia="pt-PT"/>
              </w:rPr>
              <w:t>des</w:t>
            </w:r>
            <w:proofErr w:type="spellEnd"/>
            <w:r w:rsidRPr="00360319">
              <w:rPr>
                <w:rFonts w:ascii="Calibri" w:eastAsia="Times New Roman" w:hAnsi="Calibri" w:cs="Calibri"/>
                <w:sz w:val="20"/>
                <w:szCs w:val="20"/>
                <w:lang w:eastAsia="pt-PT"/>
              </w:rPr>
              <w:t>) ordenamento como raiz da vulnerabilidade</w:t>
            </w:r>
          </w:p>
        </w:tc>
      </w:tr>
      <w:tr w:rsidR="00360319" w:rsidRPr="00360319" w:rsidTr="00360319">
        <w:trPr>
          <w:trHeight w:val="255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319" w:rsidRPr="00360319" w:rsidRDefault="00360319" w:rsidP="003603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PT"/>
              </w:rPr>
            </w:pPr>
            <w:r w:rsidRPr="0036031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PT"/>
              </w:rPr>
              <w:t>12h 00m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0319" w:rsidRPr="00360319" w:rsidRDefault="00360319" w:rsidP="0036031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t-PT"/>
              </w:rPr>
            </w:pPr>
            <w:r w:rsidRPr="00360319">
              <w:rPr>
                <w:rFonts w:ascii="Calibri" w:eastAsia="Times New Roman" w:hAnsi="Calibri" w:cs="Calibri"/>
                <w:sz w:val="20"/>
                <w:szCs w:val="20"/>
                <w:lang w:eastAsia="pt-PT"/>
              </w:rPr>
              <w:t>Edilene Chagas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0319" w:rsidRPr="00360319" w:rsidRDefault="00360319" w:rsidP="0036031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t-PT"/>
              </w:rPr>
            </w:pPr>
            <w:r w:rsidRPr="00360319">
              <w:rPr>
                <w:rFonts w:ascii="Calibri" w:eastAsia="Times New Roman" w:hAnsi="Calibri" w:cs="Calibri"/>
                <w:sz w:val="20"/>
                <w:szCs w:val="20"/>
                <w:lang w:eastAsia="pt-PT"/>
              </w:rPr>
              <w:t>Mudanças do uso da terra na FLONA de JAMARI. Apresentação preliminar</w:t>
            </w:r>
          </w:p>
        </w:tc>
      </w:tr>
      <w:tr w:rsidR="00360319" w:rsidRPr="00360319" w:rsidTr="00360319">
        <w:trPr>
          <w:trHeight w:val="36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319" w:rsidRPr="00360319" w:rsidRDefault="00360319" w:rsidP="003603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PT"/>
              </w:rPr>
            </w:pPr>
            <w:r w:rsidRPr="0036031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PT"/>
              </w:rPr>
              <w:t>12h 15 m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0319" w:rsidRPr="00360319" w:rsidRDefault="00360319" w:rsidP="0036031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t-PT"/>
              </w:rPr>
            </w:pPr>
            <w:r w:rsidRPr="00360319">
              <w:rPr>
                <w:rFonts w:ascii="Calibri" w:eastAsia="Times New Roman" w:hAnsi="Calibri" w:cs="Calibri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0319" w:rsidRPr="00360319" w:rsidRDefault="00360319" w:rsidP="003603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PT"/>
              </w:rPr>
            </w:pPr>
            <w:r w:rsidRPr="00360319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PT"/>
              </w:rPr>
              <w:t>Discussão</w:t>
            </w:r>
          </w:p>
        </w:tc>
      </w:tr>
      <w:tr w:rsidR="00360319" w:rsidRPr="00360319" w:rsidTr="00360319">
        <w:trPr>
          <w:trHeight w:val="405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319" w:rsidRPr="00360319" w:rsidRDefault="00360319" w:rsidP="003603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PT"/>
              </w:rPr>
            </w:pPr>
            <w:r w:rsidRPr="0036031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PT"/>
              </w:rPr>
              <w:t>12h 45m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0319" w:rsidRPr="00360319" w:rsidRDefault="00360319" w:rsidP="0036031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t-PT"/>
              </w:rPr>
            </w:pPr>
            <w:r w:rsidRPr="00360319">
              <w:rPr>
                <w:rFonts w:ascii="Calibri" w:eastAsia="Times New Roman" w:hAnsi="Calibri" w:cs="Calibri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0319" w:rsidRPr="00360319" w:rsidRDefault="00360319" w:rsidP="003603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PT"/>
              </w:rPr>
            </w:pPr>
            <w:r w:rsidRPr="00360319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PT"/>
              </w:rPr>
              <w:t>ALMOÇO</w:t>
            </w:r>
          </w:p>
        </w:tc>
      </w:tr>
      <w:tr w:rsidR="00360319" w:rsidRPr="00360319" w:rsidTr="00360319">
        <w:trPr>
          <w:trHeight w:val="51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319" w:rsidRPr="00360319" w:rsidRDefault="00360319" w:rsidP="003603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PT"/>
              </w:rPr>
            </w:pPr>
            <w:r w:rsidRPr="0036031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PT"/>
              </w:rPr>
              <w:t>14h 30m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0319" w:rsidRPr="00360319" w:rsidRDefault="00360319" w:rsidP="0036031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t-PT"/>
              </w:rPr>
            </w:pPr>
            <w:r w:rsidRPr="00360319">
              <w:rPr>
                <w:rFonts w:ascii="Calibri" w:eastAsia="Times New Roman" w:hAnsi="Calibri" w:cs="Calibri"/>
                <w:sz w:val="20"/>
                <w:szCs w:val="20"/>
                <w:lang w:eastAsia="pt-PT"/>
              </w:rPr>
              <w:t>Margarida Pereira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0319" w:rsidRPr="00360319" w:rsidRDefault="00360319" w:rsidP="0036031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US" w:eastAsia="pt-PT"/>
              </w:rPr>
            </w:pPr>
            <w:r w:rsidRPr="00360319">
              <w:rPr>
                <w:rFonts w:ascii="Calibri" w:eastAsia="Times New Roman" w:hAnsi="Calibri" w:cs="Calibri"/>
                <w:sz w:val="20"/>
                <w:szCs w:val="20"/>
                <w:lang w:val="en-US" w:eastAsia="pt-PT"/>
              </w:rPr>
              <w:t>Association between childhood obesity and environmental characteristics: Testing a multidimensional environment index using census data</w:t>
            </w:r>
          </w:p>
        </w:tc>
      </w:tr>
      <w:tr w:rsidR="00360319" w:rsidRPr="00360319" w:rsidTr="00360319">
        <w:trPr>
          <w:trHeight w:val="615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319" w:rsidRPr="00360319" w:rsidRDefault="00360319" w:rsidP="003603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PT"/>
              </w:rPr>
            </w:pPr>
            <w:r w:rsidRPr="0036031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PT"/>
              </w:rPr>
              <w:t>14h 45m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0319" w:rsidRPr="00360319" w:rsidRDefault="00360319" w:rsidP="0036031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t-PT"/>
              </w:rPr>
            </w:pPr>
            <w:proofErr w:type="spellStart"/>
            <w:r w:rsidRPr="00360319">
              <w:rPr>
                <w:rFonts w:ascii="Calibri" w:eastAsia="Times New Roman" w:hAnsi="Calibri" w:cs="Calibri"/>
                <w:sz w:val="20"/>
                <w:szCs w:val="20"/>
                <w:lang w:eastAsia="pt-PT"/>
              </w:rPr>
              <w:t>Queran</w:t>
            </w:r>
            <w:proofErr w:type="spellEnd"/>
            <w:r w:rsidRPr="00360319">
              <w:rPr>
                <w:rFonts w:ascii="Calibri" w:eastAsia="Times New Roman" w:hAnsi="Calibri" w:cs="Calibri"/>
                <w:sz w:val="20"/>
                <w:szCs w:val="20"/>
                <w:lang w:eastAsia="pt-PT"/>
              </w:rPr>
              <w:t xml:space="preserve"> </w:t>
            </w:r>
            <w:proofErr w:type="spellStart"/>
            <w:r w:rsidRPr="00360319">
              <w:rPr>
                <w:rFonts w:ascii="Calibri" w:eastAsia="Times New Roman" w:hAnsi="Calibri" w:cs="Calibri"/>
                <w:sz w:val="20"/>
                <w:szCs w:val="20"/>
                <w:lang w:eastAsia="pt-PT"/>
              </w:rPr>
              <w:t>Prabudas</w:t>
            </w:r>
            <w:proofErr w:type="spellEnd"/>
            <w:r w:rsidRPr="00360319">
              <w:rPr>
                <w:rFonts w:ascii="Calibri" w:eastAsia="Times New Roman" w:hAnsi="Calibri" w:cs="Calibri"/>
                <w:sz w:val="20"/>
                <w:szCs w:val="20"/>
                <w:lang w:eastAsia="pt-PT"/>
              </w:rPr>
              <w:t xml:space="preserve"> N. </w:t>
            </w:r>
            <w:proofErr w:type="spellStart"/>
            <w:r w:rsidRPr="00360319">
              <w:rPr>
                <w:rFonts w:ascii="Calibri" w:eastAsia="Times New Roman" w:hAnsi="Calibri" w:cs="Calibri"/>
                <w:sz w:val="20"/>
                <w:szCs w:val="20"/>
                <w:lang w:eastAsia="pt-PT"/>
              </w:rPr>
              <w:t>Esmael</w:t>
            </w:r>
            <w:proofErr w:type="spellEnd"/>
            <w:r w:rsidRPr="00360319">
              <w:rPr>
                <w:rFonts w:ascii="Calibri" w:eastAsia="Times New Roman" w:hAnsi="Calibri" w:cs="Calibri"/>
                <w:sz w:val="20"/>
                <w:szCs w:val="20"/>
                <w:lang w:eastAsia="pt-PT"/>
              </w:rPr>
              <w:t xml:space="preserve">                 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0319" w:rsidRPr="00360319" w:rsidRDefault="00360319" w:rsidP="0036031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t-PT"/>
              </w:rPr>
            </w:pPr>
            <w:r w:rsidRPr="00360319">
              <w:rPr>
                <w:rFonts w:ascii="Calibri" w:eastAsia="Times New Roman" w:hAnsi="Calibri" w:cs="Calibri"/>
                <w:sz w:val="20"/>
                <w:szCs w:val="20"/>
                <w:lang w:eastAsia="pt-PT"/>
              </w:rPr>
              <w:t>Acessibilidade Geográfica aos Serviços de Saúde na Província de Sofala, Moçambique e as perspectivas de necessidades de serviços de saúde até 2040</w:t>
            </w:r>
          </w:p>
        </w:tc>
      </w:tr>
      <w:tr w:rsidR="00360319" w:rsidRPr="00360319" w:rsidTr="00360319">
        <w:trPr>
          <w:trHeight w:val="51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319" w:rsidRPr="00360319" w:rsidRDefault="00360319" w:rsidP="003603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PT"/>
              </w:rPr>
            </w:pPr>
            <w:r w:rsidRPr="0036031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PT"/>
              </w:rPr>
              <w:t>15h 00m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0319" w:rsidRPr="00360319" w:rsidRDefault="00360319" w:rsidP="0036031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t-PT"/>
              </w:rPr>
            </w:pPr>
            <w:r w:rsidRPr="00360319">
              <w:rPr>
                <w:rFonts w:ascii="Calibri" w:eastAsia="Times New Roman" w:hAnsi="Calibri" w:cs="Calibri"/>
                <w:sz w:val="20"/>
                <w:szCs w:val="20"/>
                <w:lang w:eastAsia="pt-PT"/>
              </w:rPr>
              <w:t xml:space="preserve">Áurea Andrade Viana 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0319" w:rsidRPr="00360319" w:rsidRDefault="00360319" w:rsidP="0036031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t-PT"/>
              </w:rPr>
            </w:pPr>
            <w:r w:rsidRPr="00360319">
              <w:rPr>
                <w:rFonts w:ascii="Calibri" w:eastAsia="Times New Roman" w:hAnsi="Calibri" w:cs="Calibri"/>
                <w:sz w:val="20"/>
                <w:szCs w:val="20"/>
                <w:lang w:eastAsia="pt-PT"/>
              </w:rPr>
              <w:t>“Dinâmicas Territoriais em Portugal: Análise das Relações e das Estratégias no Desenvolvimento da Bairrada (</w:t>
            </w:r>
            <w:proofErr w:type="gramStart"/>
            <w:r w:rsidRPr="00360319">
              <w:rPr>
                <w:rFonts w:ascii="Calibri" w:eastAsia="Times New Roman" w:hAnsi="Calibri" w:cs="Calibri"/>
                <w:sz w:val="20"/>
                <w:szCs w:val="20"/>
                <w:lang w:eastAsia="pt-PT"/>
              </w:rPr>
              <w:t>1995-2018)</w:t>
            </w:r>
            <w:proofErr w:type="gramEnd"/>
            <w:r w:rsidRPr="00360319">
              <w:rPr>
                <w:rFonts w:ascii="Calibri" w:eastAsia="Times New Roman" w:hAnsi="Calibri" w:cs="Calibri"/>
                <w:sz w:val="20"/>
                <w:szCs w:val="20"/>
                <w:lang w:eastAsia="pt-PT"/>
              </w:rPr>
              <w:t>”</w:t>
            </w:r>
          </w:p>
        </w:tc>
      </w:tr>
      <w:tr w:rsidR="00360319" w:rsidRPr="00360319" w:rsidTr="00360319">
        <w:trPr>
          <w:trHeight w:val="255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319" w:rsidRPr="00360319" w:rsidRDefault="00360319" w:rsidP="003603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PT"/>
              </w:rPr>
            </w:pPr>
            <w:r w:rsidRPr="0036031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PT"/>
              </w:rPr>
              <w:t>15h 15m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0319" w:rsidRPr="00360319" w:rsidRDefault="00360319" w:rsidP="0036031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t-PT"/>
              </w:rPr>
            </w:pPr>
            <w:proofErr w:type="spellStart"/>
            <w:r w:rsidRPr="00360319">
              <w:rPr>
                <w:rFonts w:ascii="Calibri" w:eastAsia="Times New Roman" w:hAnsi="Calibri" w:cs="Calibri"/>
                <w:sz w:val="20"/>
                <w:szCs w:val="20"/>
                <w:lang w:eastAsia="pt-PT"/>
              </w:rPr>
              <w:t>Ilka</w:t>
            </w:r>
            <w:proofErr w:type="spellEnd"/>
            <w:r w:rsidRPr="00360319">
              <w:rPr>
                <w:rFonts w:ascii="Calibri" w:eastAsia="Times New Roman" w:hAnsi="Calibri" w:cs="Calibri"/>
                <w:sz w:val="20"/>
                <w:szCs w:val="20"/>
                <w:lang w:eastAsia="pt-PT"/>
              </w:rPr>
              <w:t xml:space="preserve"> Maria </w:t>
            </w:r>
            <w:proofErr w:type="spellStart"/>
            <w:r w:rsidRPr="00360319">
              <w:rPr>
                <w:rFonts w:ascii="Calibri" w:eastAsia="Times New Roman" w:hAnsi="Calibri" w:cs="Calibri"/>
                <w:sz w:val="20"/>
                <w:szCs w:val="20"/>
                <w:lang w:eastAsia="pt-PT"/>
              </w:rPr>
              <w:t>Escaliante</w:t>
            </w:r>
            <w:proofErr w:type="spellEnd"/>
            <w:r w:rsidRPr="00360319">
              <w:rPr>
                <w:rFonts w:ascii="Calibri" w:eastAsia="Times New Roman" w:hAnsi="Calibri" w:cs="Calibri"/>
                <w:sz w:val="20"/>
                <w:szCs w:val="20"/>
                <w:lang w:eastAsia="pt-PT"/>
              </w:rPr>
              <w:t xml:space="preserve"> </w:t>
            </w:r>
            <w:proofErr w:type="spellStart"/>
            <w:r w:rsidRPr="00360319">
              <w:rPr>
                <w:rFonts w:ascii="Calibri" w:eastAsia="Times New Roman" w:hAnsi="Calibri" w:cs="Calibri"/>
                <w:sz w:val="20"/>
                <w:szCs w:val="20"/>
                <w:lang w:eastAsia="pt-PT"/>
              </w:rPr>
              <w:t>Bianchini</w:t>
            </w:r>
            <w:proofErr w:type="spellEnd"/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0319" w:rsidRPr="00360319" w:rsidRDefault="00360319" w:rsidP="0036031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t-PT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t-PT"/>
              </w:rPr>
              <w:t>Alinhamento Estratégico e Oportunidades e</w:t>
            </w:r>
            <w:r w:rsidRPr="00360319">
              <w:rPr>
                <w:rFonts w:ascii="Calibri" w:eastAsia="Times New Roman" w:hAnsi="Calibri" w:cs="Calibri"/>
                <w:sz w:val="20"/>
                <w:szCs w:val="20"/>
                <w:lang w:eastAsia="pt-PT"/>
              </w:rPr>
              <w:t>m Indicação Geográfica.</w:t>
            </w:r>
          </w:p>
        </w:tc>
      </w:tr>
      <w:tr w:rsidR="00360319" w:rsidRPr="00360319" w:rsidTr="00360319">
        <w:trPr>
          <w:trHeight w:val="255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319" w:rsidRPr="00360319" w:rsidRDefault="00360319" w:rsidP="003603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PT"/>
              </w:rPr>
            </w:pPr>
            <w:r w:rsidRPr="0036031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PT"/>
              </w:rPr>
              <w:t>15h 30m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0319" w:rsidRPr="00360319" w:rsidRDefault="00360319" w:rsidP="0036031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t-PT"/>
              </w:rPr>
            </w:pPr>
            <w:r w:rsidRPr="00360319">
              <w:rPr>
                <w:rFonts w:ascii="Calibri" w:eastAsia="Times New Roman" w:hAnsi="Calibri" w:cs="Calibri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0319" w:rsidRPr="00360319" w:rsidRDefault="00360319" w:rsidP="003603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PT"/>
              </w:rPr>
            </w:pPr>
            <w:r w:rsidRPr="00360319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PT"/>
              </w:rPr>
              <w:t>Discussão</w:t>
            </w:r>
          </w:p>
        </w:tc>
      </w:tr>
      <w:tr w:rsidR="00360319" w:rsidRPr="00360319" w:rsidTr="00360319">
        <w:trPr>
          <w:trHeight w:val="765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319" w:rsidRPr="00360319" w:rsidRDefault="00360319" w:rsidP="003603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PT"/>
              </w:rPr>
            </w:pPr>
            <w:r w:rsidRPr="0036031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PT"/>
              </w:rPr>
              <w:t>15h 45m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:rsidR="00360319" w:rsidRPr="00360319" w:rsidRDefault="00360319" w:rsidP="0036031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t-PT"/>
              </w:rPr>
            </w:pPr>
            <w:r w:rsidRPr="00360319">
              <w:rPr>
                <w:rFonts w:ascii="Calibri" w:eastAsia="Times New Roman" w:hAnsi="Calibri" w:cs="Calibri"/>
                <w:sz w:val="20"/>
                <w:szCs w:val="20"/>
                <w:lang w:eastAsia="pt-PT"/>
              </w:rPr>
              <w:t>Jorge Costa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0319" w:rsidRPr="00360319" w:rsidRDefault="00360319" w:rsidP="0036031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t-PT"/>
              </w:rPr>
            </w:pPr>
            <w:r w:rsidRPr="00360319">
              <w:rPr>
                <w:rFonts w:ascii="Calibri" w:eastAsia="Times New Roman" w:hAnsi="Calibri" w:cs="Calibri"/>
                <w:sz w:val="20"/>
                <w:szCs w:val="20"/>
                <w:lang w:eastAsia="pt-PT"/>
              </w:rPr>
              <w:t xml:space="preserve">Avaliação da capacidade de invasão e impactes </w:t>
            </w:r>
            <w:proofErr w:type="spellStart"/>
            <w:r w:rsidRPr="00360319">
              <w:rPr>
                <w:rFonts w:ascii="Calibri" w:eastAsia="Times New Roman" w:hAnsi="Calibri" w:cs="Calibri"/>
                <w:sz w:val="20"/>
                <w:szCs w:val="20"/>
                <w:lang w:eastAsia="pt-PT"/>
              </w:rPr>
              <w:t>geo-ecológicos</w:t>
            </w:r>
            <w:proofErr w:type="spellEnd"/>
            <w:r w:rsidRPr="00360319">
              <w:rPr>
                <w:rFonts w:ascii="Calibri" w:eastAsia="Times New Roman" w:hAnsi="Calibri" w:cs="Calibri"/>
                <w:sz w:val="20"/>
                <w:szCs w:val="20"/>
                <w:lang w:eastAsia="pt-PT"/>
              </w:rPr>
              <w:t xml:space="preserve"> da australiana </w:t>
            </w:r>
            <w:proofErr w:type="spellStart"/>
            <w:r w:rsidRPr="00360319">
              <w:rPr>
                <w:rFonts w:ascii="Calibri" w:eastAsia="Times New Roman" w:hAnsi="Calibri" w:cs="Calibri"/>
                <w:sz w:val="20"/>
                <w:szCs w:val="20"/>
                <w:lang w:eastAsia="pt-PT"/>
              </w:rPr>
              <w:t>Acacia</w:t>
            </w:r>
            <w:proofErr w:type="spellEnd"/>
            <w:r w:rsidRPr="00360319">
              <w:rPr>
                <w:rFonts w:ascii="Calibri" w:eastAsia="Times New Roman" w:hAnsi="Calibri" w:cs="Calibri"/>
                <w:sz w:val="20"/>
                <w:szCs w:val="20"/>
                <w:lang w:eastAsia="pt-PT"/>
              </w:rPr>
              <w:t xml:space="preserve"> </w:t>
            </w:r>
            <w:proofErr w:type="spellStart"/>
            <w:r w:rsidRPr="00360319">
              <w:rPr>
                <w:rFonts w:ascii="Calibri" w:eastAsia="Times New Roman" w:hAnsi="Calibri" w:cs="Calibri"/>
                <w:sz w:val="20"/>
                <w:szCs w:val="20"/>
                <w:lang w:eastAsia="pt-PT"/>
              </w:rPr>
              <w:t>longifolia</w:t>
            </w:r>
            <w:proofErr w:type="spellEnd"/>
            <w:r w:rsidRPr="00360319">
              <w:rPr>
                <w:rFonts w:ascii="Calibri" w:eastAsia="Times New Roman" w:hAnsi="Calibri" w:cs="Calibri"/>
                <w:sz w:val="20"/>
                <w:szCs w:val="20"/>
                <w:lang w:eastAsia="pt-PT"/>
              </w:rPr>
              <w:t xml:space="preserve"> </w:t>
            </w:r>
            <w:proofErr w:type="spellStart"/>
            <w:r w:rsidRPr="00360319">
              <w:rPr>
                <w:rFonts w:ascii="Calibri" w:eastAsia="Times New Roman" w:hAnsi="Calibri" w:cs="Calibri"/>
                <w:sz w:val="20"/>
                <w:szCs w:val="20"/>
                <w:lang w:eastAsia="pt-PT"/>
              </w:rPr>
              <w:t>Andrews</w:t>
            </w:r>
            <w:proofErr w:type="spellEnd"/>
            <w:r w:rsidRPr="00360319">
              <w:rPr>
                <w:rFonts w:ascii="Calibri" w:eastAsia="Times New Roman" w:hAnsi="Calibri" w:cs="Calibri"/>
                <w:sz w:val="20"/>
                <w:szCs w:val="20"/>
                <w:lang w:eastAsia="pt-PT"/>
              </w:rPr>
              <w:t xml:space="preserve"> (</w:t>
            </w:r>
            <w:proofErr w:type="spellStart"/>
            <w:r w:rsidRPr="00360319">
              <w:rPr>
                <w:rFonts w:ascii="Calibri" w:eastAsia="Times New Roman" w:hAnsi="Calibri" w:cs="Calibri"/>
                <w:sz w:val="20"/>
                <w:szCs w:val="20"/>
                <w:lang w:eastAsia="pt-PT"/>
              </w:rPr>
              <w:t>Willd</w:t>
            </w:r>
            <w:proofErr w:type="spellEnd"/>
            <w:r w:rsidRPr="00360319">
              <w:rPr>
                <w:rFonts w:ascii="Calibri" w:eastAsia="Times New Roman" w:hAnsi="Calibri" w:cs="Calibri"/>
                <w:sz w:val="20"/>
                <w:szCs w:val="20"/>
                <w:lang w:eastAsia="pt-PT"/>
              </w:rPr>
              <w:t xml:space="preserve">.): uma abordagem </w:t>
            </w:r>
            <w:proofErr w:type="spellStart"/>
            <w:r w:rsidRPr="00360319">
              <w:rPr>
                <w:rFonts w:ascii="Calibri" w:eastAsia="Times New Roman" w:hAnsi="Calibri" w:cs="Calibri"/>
                <w:sz w:val="20"/>
                <w:szCs w:val="20"/>
                <w:lang w:eastAsia="pt-PT"/>
              </w:rPr>
              <w:t>eco-geográfica</w:t>
            </w:r>
            <w:proofErr w:type="spellEnd"/>
            <w:r w:rsidRPr="00360319">
              <w:rPr>
                <w:rFonts w:ascii="Calibri" w:eastAsia="Times New Roman" w:hAnsi="Calibri" w:cs="Calibri"/>
                <w:sz w:val="20"/>
                <w:szCs w:val="20"/>
                <w:lang w:eastAsia="pt-PT"/>
              </w:rPr>
              <w:t xml:space="preserve"> comparativa entre Portugal e Brasil</w:t>
            </w:r>
          </w:p>
        </w:tc>
      </w:tr>
      <w:tr w:rsidR="00360319" w:rsidRPr="00360319" w:rsidTr="00360319">
        <w:trPr>
          <w:trHeight w:val="51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319" w:rsidRPr="00360319" w:rsidRDefault="00360319" w:rsidP="003603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PT"/>
              </w:rPr>
            </w:pPr>
            <w:r w:rsidRPr="0036031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PT"/>
              </w:rPr>
              <w:t>16h 00 m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0319" w:rsidRPr="00360319" w:rsidRDefault="00360319" w:rsidP="0036031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t-PT"/>
              </w:rPr>
            </w:pPr>
            <w:r w:rsidRPr="00360319">
              <w:rPr>
                <w:rFonts w:ascii="Calibri" w:eastAsia="Times New Roman" w:hAnsi="Calibri" w:cs="Calibri"/>
                <w:sz w:val="20"/>
                <w:szCs w:val="20"/>
                <w:lang w:eastAsia="pt-PT"/>
              </w:rPr>
              <w:t>João Pardal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0319" w:rsidRPr="00360319" w:rsidRDefault="00360319" w:rsidP="0036031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t-PT"/>
              </w:rPr>
            </w:pPr>
            <w:r w:rsidRPr="00360319">
              <w:rPr>
                <w:rFonts w:ascii="Calibri" w:eastAsia="Times New Roman" w:hAnsi="Calibri" w:cs="Calibri"/>
                <w:sz w:val="20"/>
                <w:szCs w:val="20"/>
                <w:lang w:eastAsia="pt-PT"/>
              </w:rPr>
              <w:t>Contributo da bacia hidrográfica intermédia do rio Mondego para os caudais afluentes a Coimbra em evento de cheia</w:t>
            </w:r>
          </w:p>
        </w:tc>
      </w:tr>
      <w:tr w:rsidR="00360319" w:rsidRPr="00360319" w:rsidTr="00360319">
        <w:trPr>
          <w:trHeight w:val="51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319" w:rsidRPr="00360319" w:rsidRDefault="00360319" w:rsidP="003603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PT"/>
              </w:rPr>
            </w:pPr>
            <w:r w:rsidRPr="0036031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PT"/>
              </w:rPr>
              <w:t>16h 15m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0319" w:rsidRPr="00360319" w:rsidRDefault="00360319" w:rsidP="0036031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t-PT"/>
              </w:rPr>
            </w:pPr>
            <w:r w:rsidRPr="00360319">
              <w:rPr>
                <w:rFonts w:ascii="Calibri" w:eastAsia="Times New Roman" w:hAnsi="Calibri" w:cs="Calibri"/>
                <w:sz w:val="20"/>
                <w:szCs w:val="20"/>
                <w:lang w:eastAsia="pt-PT"/>
              </w:rPr>
              <w:t>Cátia Leal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0319" w:rsidRPr="00360319" w:rsidRDefault="00360319" w:rsidP="0036031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t-PT"/>
              </w:rPr>
            </w:pPr>
            <w:r w:rsidRPr="00360319">
              <w:rPr>
                <w:rFonts w:ascii="Calibri" w:eastAsia="Times New Roman" w:hAnsi="Calibri" w:cs="Calibri"/>
                <w:sz w:val="20"/>
                <w:szCs w:val="20"/>
                <w:lang w:eastAsia="pt-PT"/>
              </w:rPr>
              <w:t xml:space="preserve">Análise do perfil e das motivações dos </w:t>
            </w:r>
            <w:proofErr w:type="spellStart"/>
            <w:r w:rsidRPr="00360319">
              <w:rPr>
                <w:rFonts w:ascii="Calibri" w:eastAsia="Times New Roman" w:hAnsi="Calibri" w:cs="Calibri"/>
                <w:sz w:val="20"/>
                <w:szCs w:val="20"/>
                <w:lang w:eastAsia="pt-PT"/>
              </w:rPr>
              <w:t>geoturistas</w:t>
            </w:r>
            <w:proofErr w:type="spellEnd"/>
            <w:r w:rsidRPr="00360319">
              <w:rPr>
                <w:rFonts w:ascii="Calibri" w:eastAsia="Times New Roman" w:hAnsi="Calibri" w:cs="Calibri"/>
                <w:sz w:val="20"/>
                <w:szCs w:val="20"/>
                <w:lang w:eastAsia="pt-PT"/>
              </w:rPr>
              <w:t xml:space="preserve"> do 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t-PT"/>
              </w:rPr>
              <w:t>Centro de P</w:t>
            </w:r>
            <w:r w:rsidRPr="00360319">
              <w:rPr>
                <w:rFonts w:ascii="Calibri" w:eastAsia="Times New Roman" w:hAnsi="Calibri" w:cs="Calibri"/>
                <w:sz w:val="20"/>
                <w:szCs w:val="20"/>
                <w:lang w:eastAsia="pt-PT"/>
              </w:rPr>
              <w:t>ortugal</w:t>
            </w:r>
          </w:p>
        </w:tc>
      </w:tr>
      <w:tr w:rsidR="00360319" w:rsidRPr="00360319" w:rsidTr="00360319">
        <w:trPr>
          <w:trHeight w:val="51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319" w:rsidRPr="00360319" w:rsidRDefault="00360319" w:rsidP="003603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PT"/>
              </w:rPr>
            </w:pPr>
            <w:r w:rsidRPr="0036031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PT"/>
              </w:rPr>
              <w:t>16h 30 m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:rsidR="00360319" w:rsidRPr="00360319" w:rsidRDefault="00360319" w:rsidP="0036031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t-PT"/>
              </w:rPr>
            </w:pPr>
            <w:r w:rsidRPr="00360319">
              <w:rPr>
                <w:rFonts w:ascii="Calibri" w:eastAsia="Times New Roman" w:hAnsi="Calibri" w:cs="Calibri"/>
                <w:sz w:val="20"/>
                <w:szCs w:val="20"/>
                <w:lang w:eastAsia="pt-PT"/>
              </w:rPr>
              <w:t>José André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0319" w:rsidRPr="00360319" w:rsidRDefault="00360319" w:rsidP="0036031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t-PT"/>
              </w:rPr>
            </w:pPr>
            <w:r w:rsidRPr="00360319">
              <w:rPr>
                <w:rFonts w:ascii="Calibri" w:eastAsia="Times New Roman" w:hAnsi="Calibri" w:cs="Calibri"/>
                <w:sz w:val="20"/>
                <w:szCs w:val="20"/>
                <w:lang w:eastAsia="pt-PT"/>
              </w:rPr>
              <w:t>Análise da Evolução da Linha de Costa de Buarcos a S. Pedro de Moel e Interpretação da Morfologia Dunar Adjacente</w:t>
            </w:r>
          </w:p>
        </w:tc>
      </w:tr>
      <w:tr w:rsidR="00360319" w:rsidRPr="00360319" w:rsidTr="00360319">
        <w:trPr>
          <w:trHeight w:val="255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319" w:rsidRPr="00360319" w:rsidRDefault="00360319" w:rsidP="003603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PT"/>
              </w:rPr>
            </w:pPr>
            <w:r w:rsidRPr="0036031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PT"/>
              </w:rPr>
              <w:t>16h 45m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0319" w:rsidRPr="00360319" w:rsidRDefault="00360319" w:rsidP="0036031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t-PT"/>
              </w:rPr>
            </w:pPr>
            <w:r w:rsidRPr="00360319">
              <w:rPr>
                <w:rFonts w:ascii="Calibri" w:eastAsia="Times New Roman" w:hAnsi="Calibri" w:cs="Calibri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0319" w:rsidRPr="00360319" w:rsidRDefault="00360319" w:rsidP="003603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PT"/>
              </w:rPr>
            </w:pPr>
            <w:r w:rsidRPr="00360319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PT"/>
              </w:rPr>
              <w:t>Discussão</w:t>
            </w:r>
          </w:p>
        </w:tc>
      </w:tr>
      <w:tr w:rsidR="00360319" w:rsidRPr="00360319" w:rsidTr="00360319">
        <w:trPr>
          <w:trHeight w:val="51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319" w:rsidRPr="00360319" w:rsidRDefault="00360319" w:rsidP="003603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PT"/>
              </w:rPr>
            </w:pPr>
            <w:r w:rsidRPr="0036031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PT"/>
              </w:rPr>
              <w:t>17h 00m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0319" w:rsidRPr="00360319" w:rsidRDefault="00360319" w:rsidP="0036031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t-PT"/>
              </w:rPr>
            </w:pPr>
            <w:r w:rsidRPr="00360319">
              <w:rPr>
                <w:rFonts w:ascii="Calibri" w:eastAsia="Times New Roman" w:hAnsi="Calibri" w:cs="Calibri"/>
                <w:sz w:val="20"/>
                <w:szCs w:val="20"/>
                <w:lang w:eastAsia="pt-PT"/>
              </w:rPr>
              <w:t xml:space="preserve">José </w:t>
            </w:r>
            <w:proofErr w:type="spellStart"/>
            <w:r w:rsidRPr="00360319">
              <w:rPr>
                <w:rFonts w:ascii="Calibri" w:eastAsia="Times New Roman" w:hAnsi="Calibri" w:cs="Calibri"/>
                <w:sz w:val="20"/>
                <w:szCs w:val="20"/>
                <w:lang w:eastAsia="pt-PT"/>
              </w:rPr>
              <w:t>Aldemir</w:t>
            </w:r>
            <w:proofErr w:type="spellEnd"/>
            <w:r w:rsidRPr="00360319">
              <w:rPr>
                <w:rFonts w:ascii="Calibri" w:eastAsia="Times New Roman" w:hAnsi="Calibri" w:cs="Calibri"/>
                <w:sz w:val="20"/>
                <w:szCs w:val="20"/>
                <w:lang w:eastAsia="pt-PT"/>
              </w:rPr>
              <w:t xml:space="preserve"> Oliveira (Pós doutoramento) 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0319" w:rsidRPr="00360319" w:rsidRDefault="00360319" w:rsidP="0036031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t-PT"/>
              </w:rPr>
            </w:pPr>
            <w:r w:rsidRPr="00360319">
              <w:rPr>
                <w:rFonts w:ascii="Calibri" w:eastAsia="Times New Roman" w:hAnsi="Calibri" w:cs="Calibri"/>
                <w:sz w:val="20"/>
                <w:szCs w:val="20"/>
                <w:lang w:eastAsia="pt-PT"/>
              </w:rPr>
              <w:t xml:space="preserve">Conferência de encerramento - Manaus de 1968 a 2000: paisagem urbana e modernização conservadora numa cidade da </w:t>
            </w:r>
            <w:proofErr w:type="spellStart"/>
            <w:r w:rsidRPr="00360319">
              <w:rPr>
                <w:rFonts w:ascii="Calibri" w:eastAsia="Times New Roman" w:hAnsi="Calibri" w:cs="Calibri"/>
                <w:sz w:val="20"/>
                <w:szCs w:val="20"/>
                <w:lang w:eastAsia="pt-PT"/>
              </w:rPr>
              <w:t>Amazônia</w:t>
            </w:r>
            <w:proofErr w:type="spellEnd"/>
            <w:r w:rsidRPr="00360319">
              <w:rPr>
                <w:rFonts w:ascii="Calibri" w:eastAsia="Times New Roman" w:hAnsi="Calibri" w:cs="Calibri"/>
                <w:sz w:val="20"/>
                <w:szCs w:val="20"/>
                <w:lang w:eastAsia="pt-PT"/>
              </w:rPr>
              <w:t xml:space="preserve"> </w:t>
            </w:r>
          </w:p>
        </w:tc>
      </w:tr>
    </w:tbl>
    <w:p w:rsidR="00360319" w:rsidRDefault="00360319" w:rsidP="00360319">
      <w:pPr>
        <w:ind w:left="-540"/>
      </w:pPr>
    </w:p>
    <w:sectPr w:rsidR="00360319" w:rsidSect="00360319">
      <w:pgSz w:w="11906" w:h="16838"/>
      <w:pgMar w:top="1417" w:right="1701" w:bottom="1417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0319"/>
    <w:rsid w:val="00360319"/>
    <w:rsid w:val="00C00421"/>
    <w:rsid w:val="00CB5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3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93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376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Utilizador do Windows</dc:creator>
  <cp:lastModifiedBy>Utilizador do Windows</cp:lastModifiedBy>
  <cp:revision>2</cp:revision>
  <dcterms:created xsi:type="dcterms:W3CDTF">2019-04-18T17:28:00Z</dcterms:created>
  <dcterms:modified xsi:type="dcterms:W3CDTF">2019-04-18T17:28:00Z</dcterms:modified>
</cp:coreProperties>
</file>