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38" w:rsidRDefault="00F86138"/>
    <w:p w:rsidR="00910462" w:rsidRDefault="00BD7DAD" w:rsidP="005357E7">
      <w:pPr>
        <w:spacing w:after="0"/>
        <w:jc w:val="center"/>
        <w:rPr>
          <w:b/>
          <w:caps/>
          <w:sz w:val="28"/>
        </w:rPr>
      </w:pPr>
      <w:r w:rsidRPr="004D01C6">
        <w:rPr>
          <w:b/>
          <w:caps/>
          <w:sz w:val="28"/>
        </w:rPr>
        <w:t>T</w:t>
      </w:r>
      <w:r w:rsidR="004D01C6">
        <w:rPr>
          <w:b/>
          <w:caps/>
          <w:sz w:val="28"/>
        </w:rPr>
        <w:t>itre (Calibri, 14)</w:t>
      </w:r>
    </w:p>
    <w:p w:rsidR="00910462" w:rsidRPr="004D01C6" w:rsidRDefault="00910462" w:rsidP="00910462">
      <w:pPr>
        <w:spacing w:after="0"/>
        <w:rPr>
          <w:b/>
          <w:caps/>
          <w:sz w:val="28"/>
        </w:rPr>
      </w:pPr>
    </w:p>
    <w:p w:rsidR="004D01C6" w:rsidRDefault="004D01C6" w:rsidP="004D01C6">
      <w:pPr>
        <w:ind w:left="708"/>
        <w:jc w:val="right"/>
        <w:rPr>
          <w:rStyle w:val="translation"/>
        </w:rPr>
      </w:pPr>
      <w:proofErr w:type="spellStart"/>
      <w:r>
        <w:rPr>
          <w:rStyle w:val="translation"/>
        </w:rPr>
        <w:t>Auteur</w:t>
      </w:r>
      <w:proofErr w:type="spellEnd"/>
      <w:r>
        <w:rPr>
          <w:rStyle w:val="translation"/>
        </w:rPr>
        <w:t xml:space="preserve"> 1</w:t>
      </w:r>
      <w:r w:rsidR="00311F56">
        <w:rPr>
          <w:rStyle w:val="translation"/>
        </w:rPr>
        <w:t xml:space="preserve"> (</w:t>
      </w:r>
      <w:proofErr w:type="spellStart"/>
      <w:r w:rsidR="00311F56">
        <w:rPr>
          <w:rStyle w:val="translation"/>
        </w:rPr>
        <w:t>Pré</w:t>
      </w:r>
      <w:r>
        <w:rPr>
          <w:rStyle w:val="translation"/>
        </w:rPr>
        <w:t>nom</w:t>
      </w:r>
      <w:proofErr w:type="spellEnd"/>
      <w:r>
        <w:rPr>
          <w:rStyle w:val="translation"/>
        </w:rPr>
        <w:t xml:space="preserve"> NOM), </w:t>
      </w:r>
      <w:proofErr w:type="spellStart"/>
      <w:r>
        <w:rPr>
          <w:rStyle w:val="translation"/>
        </w:rPr>
        <w:t>Institution</w:t>
      </w:r>
      <w:proofErr w:type="spellEnd"/>
      <w:r>
        <w:rPr>
          <w:rStyle w:val="translation"/>
        </w:rPr>
        <w:t xml:space="preserve"> (</w:t>
      </w:r>
      <w:r w:rsidRPr="004D01C6">
        <w:rPr>
          <w:rStyle w:val="translation"/>
          <w:i/>
        </w:rPr>
        <w:t>email</w:t>
      </w:r>
      <w:r>
        <w:rPr>
          <w:rStyle w:val="translation"/>
        </w:rPr>
        <w:t>) (calibri,11)</w:t>
      </w:r>
    </w:p>
    <w:p w:rsidR="004D01C6" w:rsidRDefault="004D01C6" w:rsidP="004D01C6">
      <w:pPr>
        <w:ind w:left="708"/>
        <w:jc w:val="right"/>
        <w:rPr>
          <w:rStyle w:val="translation"/>
        </w:rPr>
      </w:pPr>
      <w:proofErr w:type="spellStart"/>
      <w:r>
        <w:rPr>
          <w:rStyle w:val="translation"/>
        </w:rPr>
        <w:t>Auteur</w:t>
      </w:r>
      <w:proofErr w:type="spellEnd"/>
      <w:r>
        <w:rPr>
          <w:rStyle w:val="translation"/>
        </w:rPr>
        <w:t xml:space="preserve"> 2</w:t>
      </w:r>
      <w:r w:rsidR="00311F56">
        <w:rPr>
          <w:rStyle w:val="translation"/>
        </w:rPr>
        <w:t xml:space="preserve"> (</w:t>
      </w:r>
      <w:proofErr w:type="spellStart"/>
      <w:r w:rsidR="00311F56">
        <w:rPr>
          <w:rStyle w:val="translation"/>
        </w:rPr>
        <w:t>Pré</w:t>
      </w:r>
      <w:r>
        <w:rPr>
          <w:rStyle w:val="translation"/>
        </w:rPr>
        <w:t>nom</w:t>
      </w:r>
      <w:proofErr w:type="spellEnd"/>
      <w:r>
        <w:rPr>
          <w:rStyle w:val="translation"/>
        </w:rPr>
        <w:t xml:space="preserve"> NOM), </w:t>
      </w:r>
      <w:proofErr w:type="spellStart"/>
      <w:r>
        <w:rPr>
          <w:rStyle w:val="translation"/>
        </w:rPr>
        <w:t>Institution</w:t>
      </w:r>
      <w:proofErr w:type="spellEnd"/>
      <w:r>
        <w:rPr>
          <w:rStyle w:val="translation"/>
        </w:rPr>
        <w:t xml:space="preserve"> (</w:t>
      </w:r>
      <w:r w:rsidRPr="004D01C6">
        <w:rPr>
          <w:rStyle w:val="translation"/>
          <w:i/>
        </w:rPr>
        <w:t>email</w:t>
      </w:r>
      <w:r>
        <w:rPr>
          <w:rStyle w:val="translation"/>
        </w:rPr>
        <w:t>) (calibri,11)</w:t>
      </w:r>
      <w:r w:rsidRPr="004D01C6">
        <w:rPr>
          <w:rStyle w:val="translation"/>
        </w:rPr>
        <w:t xml:space="preserve"> </w:t>
      </w:r>
      <w:bookmarkStart w:id="0" w:name="_GoBack"/>
      <w:bookmarkEnd w:id="0"/>
    </w:p>
    <w:p w:rsidR="004D01C6" w:rsidRDefault="004D01C6" w:rsidP="005357E7">
      <w:pPr>
        <w:ind w:left="708"/>
        <w:jc w:val="right"/>
        <w:rPr>
          <w:rStyle w:val="translation"/>
        </w:rPr>
      </w:pPr>
      <w:proofErr w:type="spellStart"/>
      <w:r>
        <w:rPr>
          <w:rStyle w:val="translation"/>
        </w:rPr>
        <w:t>Auteur</w:t>
      </w:r>
      <w:proofErr w:type="spellEnd"/>
      <w:r>
        <w:rPr>
          <w:rStyle w:val="translation"/>
        </w:rPr>
        <w:t xml:space="preserve"> 3 (</w:t>
      </w:r>
      <w:proofErr w:type="spellStart"/>
      <w:r>
        <w:rPr>
          <w:rStyle w:val="translation"/>
        </w:rPr>
        <w:t>Pr</w:t>
      </w:r>
      <w:r w:rsidR="00311F56">
        <w:rPr>
          <w:rStyle w:val="translation"/>
        </w:rPr>
        <w:t>é</w:t>
      </w:r>
      <w:r>
        <w:rPr>
          <w:rStyle w:val="translation"/>
        </w:rPr>
        <w:t>nom</w:t>
      </w:r>
      <w:proofErr w:type="spellEnd"/>
      <w:r>
        <w:rPr>
          <w:rStyle w:val="translation"/>
        </w:rPr>
        <w:t xml:space="preserve"> NOM), </w:t>
      </w:r>
      <w:proofErr w:type="spellStart"/>
      <w:r>
        <w:rPr>
          <w:rStyle w:val="translation"/>
        </w:rPr>
        <w:t>Institution</w:t>
      </w:r>
      <w:proofErr w:type="spellEnd"/>
      <w:r>
        <w:rPr>
          <w:rStyle w:val="translation"/>
        </w:rPr>
        <w:t xml:space="preserve"> (</w:t>
      </w:r>
      <w:r w:rsidRPr="004D01C6">
        <w:rPr>
          <w:rStyle w:val="translation"/>
          <w:i/>
        </w:rPr>
        <w:t>email</w:t>
      </w:r>
      <w:r>
        <w:rPr>
          <w:rStyle w:val="translation"/>
        </w:rPr>
        <w:t>) (calibri,11)</w:t>
      </w:r>
    </w:p>
    <w:p w:rsidR="004D01C6" w:rsidRDefault="004D01C6" w:rsidP="00BD7DAD">
      <w:pPr>
        <w:rPr>
          <w:rStyle w:val="translation"/>
        </w:rPr>
      </w:pPr>
    </w:p>
    <w:p w:rsidR="00BD7DAD" w:rsidRDefault="004D01C6" w:rsidP="0079665E">
      <w:pPr>
        <w:jc w:val="both"/>
        <w:rPr>
          <w:sz w:val="28"/>
        </w:rPr>
      </w:pPr>
      <w:proofErr w:type="spellStart"/>
      <w:r w:rsidRPr="004D01C6">
        <w:rPr>
          <w:rStyle w:val="translation"/>
          <w:sz w:val="24"/>
        </w:rPr>
        <w:t>Texte</w:t>
      </w:r>
      <w:proofErr w:type="spellEnd"/>
      <w:r w:rsidRPr="004D01C6">
        <w:rPr>
          <w:rStyle w:val="translation"/>
          <w:sz w:val="24"/>
        </w:rPr>
        <w:t xml:space="preserve"> </w:t>
      </w:r>
      <w:proofErr w:type="spellStart"/>
      <w:r w:rsidRPr="004D01C6">
        <w:rPr>
          <w:rStyle w:val="translation"/>
          <w:sz w:val="24"/>
        </w:rPr>
        <w:t>du</w:t>
      </w:r>
      <w:proofErr w:type="spellEnd"/>
      <w:r w:rsidRPr="004D01C6">
        <w:rPr>
          <w:rStyle w:val="translation"/>
          <w:sz w:val="24"/>
        </w:rPr>
        <w:t xml:space="preserve"> </w:t>
      </w:r>
      <w:proofErr w:type="spellStart"/>
      <w:r w:rsidRPr="004D01C6">
        <w:rPr>
          <w:rStyle w:val="translation"/>
          <w:sz w:val="24"/>
        </w:rPr>
        <w:t>résumé</w:t>
      </w:r>
      <w:proofErr w:type="spellEnd"/>
      <w:r w:rsidRPr="004D01C6">
        <w:rPr>
          <w:rStyle w:val="translation"/>
          <w:sz w:val="24"/>
        </w:rPr>
        <w:t xml:space="preserve"> (</w:t>
      </w:r>
      <w:proofErr w:type="spellStart"/>
      <w:r w:rsidRPr="004D01C6">
        <w:rPr>
          <w:rStyle w:val="translation"/>
          <w:sz w:val="24"/>
        </w:rPr>
        <w:t>jusqu'à</w:t>
      </w:r>
      <w:proofErr w:type="spellEnd"/>
      <w:r w:rsidRPr="004D01C6">
        <w:rPr>
          <w:rStyle w:val="translation"/>
          <w:sz w:val="24"/>
        </w:rPr>
        <w:t xml:space="preserve"> </w:t>
      </w:r>
      <w:r w:rsidR="0079665E">
        <w:rPr>
          <w:rStyle w:val="translation"/>
          <w:sz w:val="24"/>
        </w:rPr>
        <w:t>25</w:t>
      </w:r>
      <w:r w:rsidRPr="004D01C6">
        <w:rPr>
          <w:rStyle w:val="translation"/>
          <w:sz w:val="24"/>
        </w:rPr>
        <w:t xml:space="preserve"> </w:t>
      </w:r>
      <w:proofErr w:type="spellStart"/>
      <w:r w:rsidRPr="004D01C6">
        <w:rPr>
          <w:rStyle w:val="translation"/>
          <w:sz w:val="24"/>
        </w:rPr>
        <w:t>lignes</w:t>
      </w:r>
      <w:proofErr w:type="spellEnd"/>
      <w:r w:rsidRPr="004D01C6">
        <w:rPr>
          <w:rStyle w:val="translation"/>
          <w:sz w:val="24"/>
        </w:rPr>
        <w:t xml:space="preserve"> ou </w:t>
      </w:r>
      <w:r w:rsidR="00311F56">
        <w:rPr>
          <w:rStyle w:val="translation"/>
          <w:sz w:val="24"/>
        </w:rPr>
        <w:t>1800</w:t>
      </w:r>
      <w:r w:rsidRPr="004D01C6">
        <w:rPr>
          <w:rStyle w:val="translation"/>
          <w:sz w:val="24"/>
        </w:rPr>
        <w:t xml:space="preserve"> </w:t>
      </w:r>
      <w:proofErr w:type="spellStart"/>
      <w:r w:rsidRPr="004D01C6">
        <w:rPr>
          <w:rStyle w:val="translation"/>
          <w:sz w:val="24"/>
        </w:rPr>
        <w:t>caractères</w:t>
      </w:r>
      <w:proofErr w:type="spellEnd"/>
      <w:r w:rsidRPr="004D01C6">
        <w:rPr>
          <w:rStyle w:val="translation"/>
          <w:sz w:val="24"/>
        </w:rPr>
        <w:t>)</w:t>
      </w:r>
      <w:r w:rsidRPr="004D01C6">
        <w:rPr>
          <w:sz w:val="24"/>
        </w:rPr>
        <w:t xml:space="preserve"> (</w:t>
      </w:r>
      <w:proofErr w:type="spellStart"/>
      <w:r w:rsidRPr="004D01C6">
        <w:rPr>
          <w:sz w:val="24"/>
        </w:rPr>
        <w:t>Calibri</w:t>
      </w:r>
      <w:proofErr w:type="spellEnd"/>
      <w:r w:rsidRPr="004D01C6">
        <w:rPr>
          <w:sz w:val="24"/>
        </w:rPr>
        <w:t>, 12</w:t>
      </w:r>
      <w:r w:rsidR="00311F56">
        <w:rPr>
          <w:sz w:val="24"/>
        </w:rPr>
        <w:t xml:space="preserve">; </w:t>
      </w:r>
      <w:proofErr w:type="spellStart"/>
      <w:r w:rsidR="00311F56" w:rsidRPr="00311F56">
        <w:rPr>
          <w:rStyle w:val="translation"/>
          <w:sz w:val="24"/>
        </w:rPr>
        <w:t>Espacement</w:t>
      </w:r>
      <w:proofErr w:type="spellEnd"/>
      <w:r w:rsidR="00311F56" w:rsidRPr="00311F56">
        <w:rPr>
          <w:rStyle w:val="translation"/>
          <w:sz w:val="24"/>
        </w:rPr>
        <w:t xml:space="preserve"> </w:t>
      </w:r>
      <w:proofErr w:type="spellStart"/>
      <w:r w:rsidR="00311F56" w:rsidRPr="00311F56">
        <w:rPr>
          <w:rStyle w:val="translation"/>
          <w:sz w:val="24"/>
        </w:rPr>
        <w:t>simple</w:t>
      </w:r>
      <w:proofErr w:type="spellEnd"/>
      <w:r w:rsidRPr="00311F56">
        <w:rPr>
          <w:sz w:val="28"/>
        </w:rPr>
        <w:t>)</w:t>
      </w:r>
    </w:p>
    <w:p w:rsidR="00311F56" w:rsidRDefault="00311F56">
      <w:pPr>
        <w:rPr>
          <w:b/>
        </w:rPr>
      </w:pPr>
    </w:p>
    <w:p w:rsidR="00311F56" w:rsidRDefault="00311F56">
      <w:pPr>
        <w:rPr>
          <w:b/>
        </w:rPr>
      </w:pPr>
    </w:p>
    <w:p w:rsidR="00311F56" w:rsidRDefault="00311F56">
      <w:pPr>
        <w:rPr>
          <w:b/>
        </w:rPr>
      </w:pPr>
    </w:p>
    <w:p w:rsidR="005357E7" w:rsidRDefault="005357E7">
      <w:pPr>
        <w:rPr>
          <w:b/>
        </w:rPr>
      </w:pPr>
    </w:p>
    <w:p w:rsidR="005357E7" w:rsidRDefault="005357E7">
      <w:pPr>
        <w:rPr>
          <w:b/>
        </w:rPr>
      </w:pPr>
    </w:p>
    <w:p w:rsidR="00311F56" w:rsidRDefault="00311F56">
      <w:pPr>
        <w:rPr>
          <w:b/>
        </w:rPr>
      </w:pPr>
    </w:p>
    <w:p w:rsidR="004D01C6" w:rsidRDefault="004D01C6">
      <w:proofErr w:type="spellStart"/>
      <w:r w:rsidRPr="00311F56">
        <w:rPr>
          <w:b/>
        </w:rPr>
        <w:t>Mots</w:t>
      </w:r>
      <w:proofErr w:type="spellEnd"/>
      <w:r w:rsidRPr="00311F56">
        <w:rPr>
          <w:b/>
        </w:rPr>
        <w:t xml:space="preserve"> – </w:t>
      </w:r>
      <w:proofErr w:type="spellStart"/>
      <w:proofErr w:type="gramStart"/>
      <w:r w:rsidRPr="00311F56">
        <w:rPr>
          <w:b/>
        </w:rPr>
        <w:t>clés</w:t>
      </w:r>
      <w:proofErr w:type="spellEnd"/>
      <w:r w:rsidRPr="00311F56">
        <w:rPr>
          <w:b/>
        </w:rPr>
        <w:t xml:space="preserve"> </w:t>
      </w:r>
      <w:proofErr w:type="gramEnd"/>
      <w:r w:rsidRPr="00311F56">
        <w:rPr>
          <w:b/>
        </w:rPr>
        <w:t>:</w:t>
      </w:r>
      <w:r w:rsidR="00311F56">
        <w:rPr>
          <w:b/>
        </w:rPr>
        <w:t xml:space="preserve"> </w:t>
      </w:r>
      <w:r w:rsidR="00311F56" w:rsidRPr="00311F56">
        <w:t xml:space="preserve">(5 </w:t>
      </w:r>
      <w:proofErr w:type="spellStart"/>
      <w:r w:rsidR="00311F56" w:rsidRPr="00311F56">
        <w:t>mots-clés</w:t>
      </w:r>
      <w:proofErr w:type="spellEnd"/>
      <w:r w:rsidR="00311F56" w:rsidRPr="00311F56">
        <w:t xml:space="preserve">; </w:t>
      </w:r>
      <w:proofErr w:type="spellStart"/>
      <w:r w:rsidR="00311F56" w:rsidRPr="00311F56">
        <w:t>Calibri</w:t>
      </w:r>
      <w:proofErr w:type="spellEnd"/>
      <w:r w:rsidR="00311F56" w:rsidRPr="00311F56">
        <w:t xml:space="preserve"> 12)</w:t>
      </w:r>
    </w:p>
    <w:p w:rsidR="004E227F" w:rsidRDefault="004E227F"/>
    <w:p w:rsidR="004E227F" w:rsidRPr="004E227F" w:rsidRDefault="004E227F">
      <w:pPr>
        <w:rPr>
          <w:i/>
        </w:rPr>
      </w:pPr>
      <w:r w:rsidRPr="004E227F">
        <w:rPr>
          <w:rStyle w:val="translation"/>
          <w:i/>
        </w:rPr>
        <w:t xml:space="preserve">Note: </w:t>
      </w:r>
      <w:proofErr w:type="spellStart"/>
      <w:r w:rsidRPr="004E227F">
        <w:rPr>
          <w:rStyle w:val="translation"/>
          <w:i/>
        </w:rPr>
        <w:t>Transmettre</w:t>
      </w:r>
      <w:proofErr w:type="spellEnd"/>
      <w:r w:rsidRPr="004E227F">
        <w:rPr>
          <w:rStyle w:val="translation"/>
          <w:i/>
        </w:rPr>
        <w:t xml:space="preserve"> par </w:t>
      </w:r>
      <w:proofErr w:type="spellStart"/>
      <w:r w:rsidRPr="004E227F">
        <w:rPr>
          <w:rStyle w:val="translation"/>
          <w:i/>
        </w:rPr>
        <w:t>corriel</w:t>
      </w:r>
      <w:proofErr w:type="spellEnd"/>
      <w:r w:rsidRPr="004E227F">
        <w:rPr>
          <w:rStyle w:val="translation"/>
          <w:i/>
        </w:rPr>
        <w:t xml:space="preserve"> d’</w:t>
      </w:r>
      <w:proofErr w:type="spellStart"/>
      <w:r w:rsidRPr="004E227F">
        <w:rPr>
          <w:rStyle w:val="translation"/>
          <w:i/>
        </w:rPr>
        <w:t>adhésion</w:t>
      </w:r>
      <w:proofErr w:type="spellEnd"/>
      <w:r w:rsidRPr="004E227F">
        <w:rPr>
          <w:rStyle w:val="translation"/>
          <w:i/>
        </w:rPr>
        <w:t xml:space="preserve"> à </w:t>
      </w:r>
      <w:hyperlink r:id="rId8" w:history="1">
        <w:r w:rsidRPr="004E227F">
          <w:rPr>
            <w:rStyle w:val="Hiperligao"/>
            <w:i/>
          </w:rPr>
          <w:t>vc.afgp@uc.pt</w:t>
        </w:r>
      </w:hyperlink>
      <w:proofErr w:type="gramStart"/>
      <w:r w:rsidRPr="004E227F">
        <w:rPr>
          <w:rStyle w:val="Hiperligao"/>
          <w:i/>
        </w:rPr>
        <w:t xml:space="preserve">  </w:t>
      </w:r>
      <w:proofErr w:type="spellStart"/>
      <w:r w:rsidRPr="004E227F">
        <w:rPr>
          <w:rStyle w:val="translation"/>
          <w:i/>
        </w:rPr>
        <w:t>jusqu’au</w:t>
      </w:r>
      <w:proofErr w:type="spellEnd"/>
      <w:proofErr w:type="gramEnd"/>
      <w:r w:rsidRPr="004E227F">
        <w:rPr>
          <w:rStyle w:val="translation"/>
          <w:i/>
        </w:rPr>
        <w:t xml:space="preserve"> 15 </w:t>
      </w:r>
      <w:proofErr w:type="spellStart"/>
      <w:r w:rsidRPr="004E227F">
        <w:rPr>
          <w:rStyle w:val="translation"/>
          <w:i/>
        </w:rPr>
        <w:t>Avril</w:t>
      </w:r>
      <w:proofErr w:type="spellEnd"/>
      <w:r>
        <w:rPr>
          <w:rStyle w:val="translation"/>
          <w:i/>
        </w:rPr>
        <w:t>.</w:t>
      </w:r>
    </w:p>
    <w:sectPr w:rsidR="004E227F" w:rsidRPr="004E227F" w:rsidSect="00910462">
      <w:headerReference w:type="default" r:id="rId9"/>
      <w:pgSz w:w="11906" w:h="16838"/>
      <w:pgMar w:top="933" w:right="1701" w:bottom="1417" w:left="1701" w:header="7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D82" w:rsidRDefault="00490D82" w:rsidP="00BD7DAD">
      <w:pPr>
        <w:spacing w:after="0" w:line="240" w:lineRule="auto"/>
      </w:pPr>
      <w:r>
        <w:separator/>
      </w:r>
    </w:p>
  </w:endnote>
  <w:endnote w:type="continuationSeparator" w:id="0">
    <w:p w:rsidR="00490D82" w:rsidRDefault="00490D82" w:rsidP="00BD7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D82" w:rsidRDefault="00490D82" w:rsidP="00BD7DAD">
      <w:pPr>
        <w:spacing w:after="0" w:line="240" w:lineRule="auto"/>
      </w:pPr>
      <w:r>
        <w:separator/>
      </w:r>
    </w:p>
  </w:footnote>
  <w:footnote w:type="continuationSeparator" w:id="0">
    <w:p w:rsidR="00490D82" w:rsidRDefault="00490D82" w:rsidP="00BD7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DAD" w:rsidRDefault="00BD7DAD" w:rsidP="00BD7DAD">
    <w:pPr>
      <w:spacing w:after="0" w:line="240" w:lineRule="auto"/>
      <w:jc w:val="center"/>
      <w:rPr>
        <w:rStyle w:val="translation"/>
        <w:b/>
        <w:color w:val="FFFFFF" w:themeColor="background1"/>
        <w:sz w:val="28"/>
        <w:szCs w:val="28"/>
        <w:lang w:val="fr-BE"/>
      </w:rPr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3E64A745" wp14:editId="3671D7DC">
          <wp:simplePos x="0" y="0"/>
          <wp:positionH relativeFrom="column">
            <wp:posOffset>-1080135</wp:posOffset>
          </wp:positionH>
          <wp:positionV relativeFrom="paragraph">
            <wp:posOffset>-456565</wp:posOffset>
          </wp:positionV>
          <wp:extent cx="7743825" cy="1123950"/>
          <wp:effectExtent l="0" t="0" r="9525" b="0"/>
          <wp:wrapTight wrapText="bothSides">
            <wp:wrapPolygon edited="0">
              <wp:start x="0" y="0"/>
              <wp:lineTo x="0" y="21234"/>
              <wp:lineTo x="21573" y="21234"/>
              <wp:lineTo x="21573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137" b="47726"/>
                  <a:stretch/>
                </pic:blipFill>
                <pic:spPr bwMode="auto">
                  <a:xfrm>
                    <a:off x="0" y="0"/>
                    <a:ext cx="77438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BD7DAD" w:rsidRDefault="00BD7DAD" w:rsidP="00BD7DAD">
    <w:pPr>
      <w:spacing w:after="0" w:line="240" w:lineRule="auto"/>
      <w:jc w:val="center"/>
      <w:rPr>
        <w:rStyle w:val="translation"/>
        <w:b/>
        <w:color w:val="FFFFFF" w:themeColor="background1"/>
        <w:sz w:val="28"/>
        <w:szCs w:val="28"/>
        <w:lang w:val="fr-BE"/>
      </w:rPr>
    </w:pPr>
  </w:p>
  <w:p w:rsidR="00910462" w:rsidRPr="005357E7" w:rsidRDefault="00910462" w:rsidP="00910462">
    <w:pPr>
      <w:spacing w:after="0" w:line="240" w:lineRule="auto"/>
      <w:jc w:val="center"/>
      <w:rPr>
        <w:rStyle w:val="translation"/>
        <w:i/>
        <w:sz w:val="24"/>
        <w:szCs w:val="28"/>
        <w:lang w:val="fr-BE"/>
      </w:rPr>
    </w:pPr>
    <w:r w:rsidRPr="005357E7">
      <w:rPr>
        <w:i/>
        <w:sz w:val="20"/>
      </w:rPr>
      <w:fldChar w:fldCharType="begin"/>
    </w:r>
    <w:r w:rsidRPr="005357E7">
      <w:rPr>
        <w:i/>
        <w:sz w:val="20"/>
      </w:rPr>
      <w:instrText xml:space="preserve"> ADDRESSBLOCK   \* MERGEFORMAT </w:instrText>
    </w:r>
    <w:r w:rsidRPr="005357E7">
      <w:rPr>
        <w:i/>
        <w:sz w:val="20"/>
      </w:rPr>
      <w:fldChar w:fldCharType="separate"/>
    </w:r>
    <w:r w:rsidRPr="005357E7">
      <w:rPr>
        <w:rStyle w:val="translation"/>
        <w:i/>
        <w:sz w:val="24"/>
        <w:szCs w:val="28"/>
        <w:lang w:val="fr-BE"/>
      </w:rPr>
      <w:t xml:space="preserve"> </w:t>
    </w:r>
  </w:p>
  <w:p w:rsidR="00910462" w:rsidRPr="005357E7" w:rsidRDefault="00910462" w:rsidP="00910462">
    <w:pPr>
      <w:spacing w:after="0" w:line="240" w:lineRule="auto"/>
      <w:jc w:val="center"/>
      <w:rPr>
        <w:rStyle w:val="translation"/>
        <w:i/>
        <w:sz w:val="24"/>
        <w:szCs w:val="28"/>
        <w:lang w:val="fr-BE"/>
      </w:rPr>
    </w:pPr>
    <w:r w:rsidRPr="005357E7">
      <w:rPr>
        <w:rStyle w:val="translation"/>
        <w:i/>
        <w:sz w:val="24"/>
        <w:szCs w:val="28"/>
        <w:lang w:val="fr-BE"/>
      </w:rPr>
      <w:t>COIMBRA - V</w:t>
    </w:r>
    <w:r w:rsidRPr="005357E7">
      <w:rPr>
        <w:rStyle w:val="translation"/>
        <w:i/>
        <w:sz w:val="24"/>
        <w:szCs w:val="28"/>
        <w:vertAlign w:val="superscript"/>
        <w:lang w:val="fr-BE"/>
      </w:rPr>
      <w:t>ème</w:t>
    </w:r>
    <w:r w:rsidRPr="005357E7">
      <w:rPr>
        <w:rStyle w:val="translation"/>
        <w:i/>
        <w:sz w:val="24"/>
        <w:szCs w:val="28"/>
        <w:lang w:val="fr-BE"/>
      </w:rPr>
      <w:t xml:space="preserve"> colloque de l’AFGP</w:t>
    </w:r>
  </w:p>
  <w:p w:rsidR="00BD7DAD" w:rsidRPr="005357E7" w:rsidRDefault="00910462" w:rsidP="00910462">
    <w:pPr>
      <w:pStyle w:val="Cabealho"/>
      <w:tabs>
        <w:tab w:val="clear" w:pos="8504"/>
        <w:tab w:val="right" w:pos="9180"/>
      </w:tabs>
      <w:ind w:right="-496"/>
      <w:rPr>
        <w:i/>
        <w:sz w:val="20"/>
      </w:rPr>
    </w:pPr>
    <w:r w:rsidRPr="005357E7">
      <w:rPr>
        <w:rStyle w:val="translation"/>
        <w:i/>
        <w:sz w:val="24"/>
        <w:szCs w:val="28"/>
        <w:lang w:val="fr-BE"/>
      </w:rPr>
      <w:t>Géographie Physique et Société : des risques naturels au patrimoine naturel</w:t>
    </w:r>
    <w:r w:rsidRPr="005357E7">
      <w:rPr>
        <w:i/>
        <w:noProof/>
        <w:sz w:val="20"/>
      </w:rPr>
      <w:t xml:space="preserve"> </w:t>
    </w:r>
    <w:r w:rsidRPr="005357E7">
      <w:rPr>
        <w:i/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AD"/>
    <w:rsid w:val="002A45D7"/>
    <w:rsid w:val="00311F56"/>
    <w:rsid w:val="00490D82"/>
    <w:rsid w:val="004D01C6"/>
    <w:rsid w:val="004E227F"/>
    <w:rsid w:val="005357E7"/>
    <w:rsid w:val="005E1BDF"/>
    <w:rsid w:val="0079665E"/>
    <w:rsid w:val="007A0DD1"/>
    <w:rsid w:val="00881BC9"/>
    <w:rsid w:val="008A2484"/>
    <w:rsid w:val="00910462"/>
    <w:rsid w:val="00AD0A8A"/>
    <w:rsid w:val="00BD7DAD"/>
    <w:rsid w:val="00F8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D7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D7DAD"/>
  </w:style>
  <w:style w:type="paragraph" w:styleId="Rodap">
    <w:name w:val="footer"/>
    <w:basedOn w:val="Normal"/>
    <w:link w:val="RodapCarcter"/>
    <w:uiPriority w:val="99"/>
    <w:unhideWhenUsed/>
    <w:rsid w:val="00BD7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D7DAD"/>
  </w:style>
  <w:style w:type="paragraph" w:styleId="Textodebalo">
    <w:name w:val="Balloon Text"/>
    <w:basedOn w:val="Normal"/>
    <w:link w:val="TextodebaloCarcter"/>
    <w:uiPriority w:val="99"/>
    <w:semiHidden/>
    <w:unhideWhenUsed/>
    <w:rsid w:val="00BD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D7DAD"/>
    <w:rPr>
      <w:rFonts w:ascii="Tahoma" w:hAnsi="Tahoma" w:cs="Tahoma"/>
      <w:sz w:val="16"/>
      <w:szCs w:val="16"/>
    </w:rPr>
  </w:style>
  <w:style w:type="character" w:customStyle="1" w:styleId="translation">
    <w:name w:val="translation"/>
    <w:basedOn w:val="Tipodeletrapredefinidodopargrafo"/>
    <w:rsid w:val="00BD7DAD"/>
  </w:style>
  <w:style w:type="character" w:styleId="Hiperligao">
    <w:name w:val="Hyperlink"/>
    <w:basedOn w:val="Tipodeletrapredefinidodopargrafo"/>
    <w:uiPriority w:val="99"/>
    <w:unhideWhenUsed/>
    <w:rsid w:val="004E22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D7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D7DAD"/>
  </w:style>
  <w:style w:type="paragraph" w:styleId="Rodap">
    <w:name w:val="footer"/>
    <w:basedOn w:val="Normal"/>
    <w:link w:val="RodapCarcter"/>
    <w:uiPriority w:val="99"/>
    <w:unhideWhenUsed/>
    <w:rsid w:val="00BD7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D7DAD"/>
  </w:style>
  <w:style w:type="paragraph" w:styleId="Textodebalo">
    <w:name w:val="Balloon Text"/>
    <w:basedOn w:val="Normal"/>
    <w:link w:val="TextodebaloCarcter"/>
    <w:uiPriority w:val="99"/>
    <w:semiHidden/>
    <w:unhideWhenUsed/>
    <w:rsid w:val="00BD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D7DAD"/>
    <w:rPr>
      <w:rFonts w:ascii="Tahoma" w:hAnsi="Tahoma" w:cs="Tahoma"/>
      <w:sz w:val="16"/>
      <w:szCs w:val="16"/>
    </w:rPr>
  </w:style>
  <w:style w:type="character" w:customStyle="1" w:styleId="translation">
    <w:name w:val="translation"/>
    <w:basedOn w:val="Tipodeletrapredefinidodopargrafo"/>
    <w:rsid w:val="00BD7DAD"/>
  </w:style>
  <w:style w:type="character" w:styleId="Hiperligao">
    <w:name w:val="Hyperlink"/>
    <w:basedOn w:val="Tipodeletrapredefinidodopargrafo"/>
    <w:uiPriority w:val="99"/>
    <w:unhideWhenUsed/>
    <w:rsid w:val="004E22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.afgp@uc.p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1C92B-39CE-4D3A-9CE7-A10A6AAB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 do Windows</dc:creator>
  <cp:lastModifiedBy>Utilizador do Windows</cp:lastModifiedBy>
  <cp:revision>5</cp:revision>
  <dcterms:created xsi:type="dcterms:W3CDTF">2018-02-18T13:12:00Z</dcterms:created>
  <dcterms:modified xsi:type="dcterms:W3CDTF">2018-02-24T23:08:00Z</dcterms:modified>
</cp:coreProperties>
</file>